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beforeAutospacing="0" w:after="0" w:afterAutospacing="0" w:line="560" w:lineRule="exact"/>
        <w:jc w:val="both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</w:rPr>
        <w:t>附件</w:t>
      </w:r>
      <w:r>
        <w:rPr>
          <w:rFonts w:ascii="黑体" w:hAnsi="黑体" w:eastAsia="黑体" w:cs="Times New Roman"/>
          <w:color w:val="000000"/>
          <w:sz w:val="32"/>
          <w:szCs w:val="32"/>
        </w:rPr>
        <w:t>2</w:t>
      </w:r>
    </w:p>
    <w:p>
      <w:pPr>
        <w:snapToGrid w:val="0"/>
        <w:spacing w:line="600" w:lineRule="exact"/>
        <w:jc w:val="center"/>
        <w:rPr>
          <w:rFonts w:hint="eastAsia" w:ascii="方正小标宋_GBK" w:eastAsia="方正小标宋_GBK" w:cs="宋体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>山东省专业学位研究生教学案例库建设项目申报汇总表</w:t>
      </w:r>
    </w:p>
    <w:bookmarkEnd w:id="0"/>
    <w:p>
      <w:pPr>
        <w:snapToGrid w:val="0"/>
        <w:spacing w:line="600" w:lineRule="exact"/>
        <w:jc w:val="center"/>
        <w:rPr>
          <w:rFonts w:ascii="宋体" w:cs="宋体"/>
          <w:b/>
          <w:color w:val="000000"/>
          <w:kern w:val="0"/>
          <w:sz w:val="44"/>
          <w:szCs w:val="44"/>
        </w:rPr>
      </w:pPr>
    </w:p>
    <w:p>
      <w:pPr>
        <w:spacing w:line="600" w:lineRule="exact"/>
        <w:ind w:firstLine="480" w:firstLineChars="200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单位（盖章）：</w:t>
      </w:r>
      <w:r>
        <w:rPr>
          <w:rFonts w:ascii="宋体" w:hAnsi="宋体" w:cs="宋体"/>
          <w:kern w:val="0"/>
          <w:sz w:val="24"/>
        </w:rPr>
        <w:t xml:space="preserve">      </w:t>
      </w:r>
    </w:p>
    <w:tbl>
      <w:tblPr>
        <w:tblStyle w:val="7"/>
        <w:tblW w:w="1320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6507"/>
        <w:gridCol w:w="1788"/>
        <w:gridCol w:w="1968"/>
        <w:gridCol w:w="17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汉仪书宋一简" w:eastAsia="汉仪书宋一简" w:cs="宋体"/>
                <w:kern w:val="0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650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汉仪书宋一简" w:eastAsia="汉仪书宋一简" w:cs="宋体"/>
                <w:kern w:val="0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 w:cs="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78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汉仪书宋一简" w:eastAsia="汉仪书宋一简" w:cs="宋体"/>
                <w:kern w:val="0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 w:cs="宋体"/>
                <w:kern w:val="0"/>
                <w:sz w:val="24"/>
                <w:szCs w:val="24"/>
              </w:rPr>
              <w:t>学位类别</w:t>
            </w:r>
          </w:p>
        </w:tc>
        <w:tc>
          <w:tcPr>
            <w:tcW w:w="196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汉仪书宋一简" w:eastAsia="汉仪书宋一简" w:cs="宋体"/>
                <w:kern w:val="0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 w:cs="宋体"/>
                <w:kern w:val="0"/>
                <w:sz w:val="24"/>
                <w:szCs w:val="24"/>
              </w:rPr>
              <w:t>专业领域</w:t>
            </w:r>
          </w:p>
        </w:tc>
        <w:tc>
          <w:tcPr>
            <w:tcW w:w="170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汉仪书宋一简" w:eastAsia="汉仪书宋一简" w:cs="宋体"/>
                <w:kern w:val="0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 w:cs="宋体"/>
                <w:kern w:val="0"/>
                <w:sz w:val="24"/>
                <w:szCs w:val="24"/>
              </w:rPr>
              <w:t>项目负责人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  <w:jc w:val="center"/>
        </w:trPr>
        <w:tc>
          <w:tcPr>
            <w:tcW w:w="12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6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spacing w:line="600" w:lineRule="exac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124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汉仪书宋一简" w:hAnsi="宋体" w:eastAsia="汉仪书宋一简" w:cs="宋体"/>
                <w:kern w:val="0"/>
                <w:sz w:val="24"/>
                <w:szCs w:val="24"/>
              </w:rPr>
            </w:pPr>
          </w:p>
        </w:tc>
        <w:tc>
          <w:tcPr>
            <w:tcW w:w="650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汉仪书宋一简" w:hAnsi="宋体" w:eastAsia="汉仪书宋一简" w:cs="宋体"/>
                <w:kern w:val="0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汉仪书宋一简" w:hAnsi="宋体" w:eastAsia="汉仪书宋一简" w:cs="宋体"/>
                <w:kern w:val="0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汉仪书宋一简" w:hAnsi="宋体" w:eastAsia="汉仪书宋一简" w:cs="宋体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600" w:lineRule="exact"/>
              <w:rPr>
                <w:rFonts w:ascii="汉仪书宋一简" w:hAnsi="宋体" w:eastAsia="汉仪书宋一简" w:cs="宋体"/>
                <w:kern w:val="0"/>
                <w:sz w:val="24"/>
                <w:szCs w:val="24"/>
              </w:rPr>
            </w:pPr>
          </w:p>
        </w:tc>
      </w:tr>
    </w:tbl>
    <w:p>
      <w:pPr>
        <w:spacing w:line="580" w:lineRule="exact"/>
        <w:ind w:right="31"/>
        <w:rPr>
          <w:rFonts w:hint="eastAsia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宋三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汉仪书宋一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三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9102C"/>
    <w:rsid w:val="1C19102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方正宋三_GBK" w:eastAsia="方正宋三_GBK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link w:val="5"/>
    <w:semiHidden/>
    <w:uiPriority w:val="0"/>
    <w:rPr>
      <w:rFonts w:eastAsia="仿宋_GB2312"/>
      <w:kern w:val="2"/>
      <w:sz w:val="24"/>
      <w:szCs w:val="24"/>
      <w:lang w:val="en-US" w:eastAsia="zh-CN" w:bidi="ar-SA"/>
    </w:rPr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 Char"/>
    <w:link w:val="4"/>
    <w:qFormat/>
    <w:uiPriority w:val="0"/>
    <w:pPr>
      <w:widowControl w:val="0"/>
      <w:spacing w:line="300" w:lineRule="auto"/>
      <w:ind w:firstLine="480" w:firstLineChars="200"/>
      <w:jc w:val="both"/>
    </w:pPr>
    <w:rPr>
      <w:rFonts w:eastAsia="仿宋_GB2312"/>
      <w:kern w:val="2"/>
      <w:sz w:val="24"/>
      <w:szCs w:val="24"/>
      <w:lang w:val="en-US" w:eastAsia="zh-CN" w:bidi="ar-SA"/>
    </w:rPr>
  </w:style>
  <w:style w:type="character" w:styleId="6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2016-09-13T09:44:00Z</dcterms:created>
  <dc:creator>admin</dc:creator>
  <cp:lastModifiedBy>admin</cp:lastModifiedBy>
  <dcterms:modified xsi:type="dcterms:W3CDTF">2016-09-13T09:45:34Z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